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2"/>
        <w:gridCol w:w="4564"/>
      </w:tblGrid>
      <w:tr w:rsidR="00B04E73" w:rsidTr="00B04E73">
        <w:tc>
          <w:tcPr>
            <w:tcW w:w="7393" w:type="dxa"/>
          </w:tcPr>
          <w:p w:rsidR="000D4D83" w:rsidRPr="00B04E73" w:rsidRDefault="000D4D83" w:rsidP="000D4D83">
            <w:pPr>
              <w:rPr>
                <w:sz w:val="28"/>
                <w:szCs w:val="28"/>
              </w:rPr>
            </w:pPr>
            <w:r w:rsidRPr="000D4D83">
              <w:rPr>
                <w:sz w:val="28"/>
                <w:szCs w:val="28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0.25pt;height:479.25pt" o:ole="">
                  <v:imagedata r:id="rId6" o:title=""/>
                </v:shape>
                <o:OLEObject Type="Embed" ProgID="FoxitPhantomPDF.Document" ShapeID="_x0000_i1025" DrawAspect="Content" ObjectID="_1628513657" r:id="rId7"/>
              </w:object>
            </w:r>
          </w:p>
          <w:p w:rsidR="00B04E73" w:rsidRPr="00B04E73" w:rsidRDefault="00B04E73" w:rsidP="0045517F">
            <w:pPr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B04E73" w:rsidRPr="00B04E73" w:rsidRDefault="00B04E73" w:rsidP="00DE4ECD">
            <w:pPr>
              <w:jc w:val="right"/>
              <w:rPr>
                <w:sz w:val="28"/>
                <w:szCs w:val="28"/>
              </w:rPr>
            </w:pPr>
          </w:p>
        </w:tc>
      </w:tr>
    </w:tbl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bookmarkStart w:id="0" w:name="_GoBack"/>
      <w:bookmarkEnd w:id="0"/>
      <w:r w:rsidRPr="00B04E73">
        <w:rPr>
          <w:rFonts w:eastAsia="Calibri" w:cs="Calibri"/>
          <w:sz w:val="28"/>
          <w:szCs w:val="28"/>
          <w:lang w:eastAsia="ar-SA"/>
        </w:rPr>
        <w:lastRenderedPageBreak/>
        <w:t xml:space="preserve">Учебный план муниципального дошкольного образовательного учреждения </w:t>
      </w:r>
      <w:r w:rsidR="001C39FE">
        <w:rPr>
          <w:rFonts w:eastAsia="Calibri" w:cs="Calibri"/>
          <w:sz w:val="28"/>
          <w:szCs w:val="28"/>
          <w:lang w:eastAsia="ar-SA"/>
        </w:rPr>
        <w:t>«</w:t>
      </w:r>
      <w:proofErr w:type="spellStart"/>
      <w:r w:rsidRPr="00B04E73">
        <w:rPr>
          <w:rFonts w:eastAsia="Calibri" w:cs="Calibri"/>
          <w:sz w:val="28"/>
          <w:szCs w:val="28"/>
          <w:lang w:eastAsia="ar-SA"/>
        </w:rPr>
        <w:t>Чернорицкого</w:t>
      </w:r>
      <w:proofErr w:type="spellEnd"/>
      <w:r>
        <w:rPr>
          <w:rFonts w:eastAsia="Calibri" w:cs="Calibri"/>
          <w:sz w:val="28"/>
          <w:szCs w:val="28"/>
          <w:lang w:eastAsia="ar-SA"/>
        </w:rPr>
        <w:t xml:space="preserve"> детского сада</w:t>
      </w:r>
      <w:r w:rsidR="001C39FE">
        <w:rPr>
          <w:rFonts w:eastAsia="Calibri" w:cs="Calibri"/>
          <w:sz w:val="28"/>
          <w:szCs w:val="28"/>
          <w:lang w:eastAsia="ar-SA"/>
        </w:rPr>
        <w:t>»</w:t>
      </w:r>
      <w:r w:rsidR="00D54E0E">
        <w:rPr>
          <w:rFonts w:eastAsia="Calibri" w:cs="Calibri"/>
          <w:sz w:val="28"/>
          <w:szCs w:val="28"/>
          <w:lang w:eastAsia="ar-SA"/>
        </w:rPr>
        <w:t xml:space="preserve"> на 2019 – 2020</w:t>
      </w:r>
      <w:r w:rsidRPr="00B04E73">
        <w:rPr>
          <w:rFonts w:eastAsia="Calibri" w:cs="Calibri"/>
          <w:sz w:val="28"/>
          <w:szCs w:val="28"/>
          <w:lang w:eastAsia="ar-SA"/>
        </w:rPr>
        <w:t xml:space="preserve"> учебный  год (далее Учебный план) регламентирует выполнение Основной общеобразовательной программы - образовательной прогр</w:t>
      </w:r>
      <w:r w:rsidR="001C39FE">
        <w:rPr>
          <w:rFonts w:eastAsia="Calibri" w:cs="Calibri"/>
          <w:sz w:val="28"/>
          <w:szCs w:val="28"/>
          <w:lang w:eastAsia="ar-SA"/>
        </w:rPr>
        <w:t>аммы дошкольного образования  МДОУ «</w:t>
      </w:r>
      <w:proofErr w:type="spellStart"/>
      <w:r w:rsidRPr="00B04E73">
        <w:rPr>
          <w:rFonts w:eastAsia="Calibri" w:cs="Calibri"/>
          <w:sz w:val="28"/>
          <w:szCs w:val="28"/>
          <w:lang w:eastAsia="ar-SA"/>
        </w:rPr>
        <w:t>Чернорицкого</w:t>
      </w:r>
      <w:proofErr w:type="spellEnd"/>
      <w:r w:rsidRPr="00B04E73">
        <w:rPr>
          <w:rFonts w:eastAsia="Calibri" w:cs="Calibri"/>
          <w:sz w:val="28"/>
          <w:szCs w:val="28"/>
          <w:lang w:eastAsia="ar-SA"/>
        </w:rPr>
        <w:t xml:space="preserve"> детского сада</w:t>
      </w:r>
      <w:r w:rsidR="001C39FE">
        <w:rPr>
          <w:rFonts w:eastAsia="Calibri" w:cs="Calibri"/>
          <w:sz w:val="28"/>
          <w:szCs w:val="28"/>
          <w:lang w:eastAsia="ar-SA"/>
        </w:rPr>
        <w:t>»</w:t>
      </w:r>
      <w:r w:rsidRPr="00B04E73">
        <w:rPr>
          <w:rFonts w:eastAsia="Calibri" w:cs="Calibri"/>
          <w:sz w:val="28"/>
          <w:szCs w:val="28"/>
          <w:lang w:eastAsia="ar-SA"/>
        </w:rPr>
        <w:t xml:space="preserve"> (далее Образовательная программа) в двух частях: обязательной части и части формируемой образовательных отношений. Учебный план состоит из двух разделов: пояснительная записка, учебный план.</w:t>
      </w:r>
    </w:p>
    <w:p w:rsidR="00B04E73" w:rsidRPr="00B04E73" w:rsidRDefault="00B04E73" w:rsidP="00B04E73">
      <w:pPr>
        <w:suppressAutoHyphens/>
        <w:spacing w:after="0" w:line="240" w:lineRule="auto"/>
        <w:rPr>
          <w:rFonts w:eastAsia="Calibri" w:cs="Calibri"/>
          <w:b/>
          <w:i/>
          <w:sz w:val="28"/>
          <w:szCs w:val="28"/>
          <w:lang w:eastAsia="ar-SA"/>
        </w:rPr>
      </w:pPr>
      <w:r w:rsidRPr="00B04E73">
        <w:rPr>
          <w:rFonts w:eastAsia="Calibri" w:cs="Calibri"/>
          <w:b/>
          <w:i/>
          <w:sz w:val="28"/>
          <w:szCs w:val="28"/>
          <w:lang w:eastAsia="ar-SA"/>
        </w:rPr>
        <w:t xml:space="preserve">Пояснительная записка </w:t>
      </w:r>
    </w:p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 xml:space="preserve">Учебный план разработан в соответствии: </w:t>
      </w:r>
      <w:r w:rsidRPr="00B04E73">
        <w:rPr>
          <w:rFonts w:eastAsia="Calibri" w:cs="Calibri"/>
          <w:sz w:val="28"/>
          <w:szCs w:val="28"/>
          <w:lang w:eastAsia="ar-SA"/>
        </w:rPr>
        <w:tab/>
      </w:r>
    </w:p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>•</w:t>
      </w:r>
      <w:r w:rsidRPr="00B04E73">
        <w:rPr>
          <w:rFonts w:eastAsia="Calibri" w:cs="Calibri"/>
          <w:sz w:val="28"/>
          <w:szCs w:val="28"/>
          <w:lang w:eastAsia="ar-SA"/>
        </w:rPr>
        <w:tab/>
        <w:t xml:space="preserve">Федеральным законом Российской Федерации от 29 декабря 2012 г. N 273-ФЗ "Об образовании в Российской Федерации" </w:t>
      </w:r>
    </w:p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>•</w:t>
      </w:r>
      <w:r w:rsidRPr="00B04E73">
        <w:rPr>
          <w:rFonts w:eastAsia="Calibri" w:cs="Calibri"/>
          <w:sz w:val="28"/>
          <w:szCs w:val="28"/>
          <w:lang w:eastAsia="ar-SA"/>
        </w:rPr>
        <w:tab/>
        <w:t xml:space="preserve">Приказом Министерства образования и науки Российской Федерации N 1155  от 17 октября 2013 г. «Об утверждении Федерального государственного образовательного стандарта дошкольного образования»; </w:t>
      </w:r>
    </w:p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>•</w:t>
      </w:r>
      <w:r w:rsidRPr="00B04E73">
        <w:rPr>
          <w:rFonts w:eastAsia="Calibri" w:cs="Calibri"/>
          <w:sz w:val="28"/>
          <w:szCs w:val="28"/>
          <w:lang w:eastAsia="ar-SA"/>
        </w:rPr>
        <w:tab/>
        <w:t xml:space="preserve">«Порядок 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утверждённый Приказом Министерства образования и науки Российской Федерации N 1014 от 30 августа 2013 г.; </w:t>
      </w:r>
    </w:p>
    <w:p w:rsidR="00B04E73" w:rsidRPr="00B04E73" w:rsidRDefault="00B04E73" w:rsidP="00B04E73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>Постановление Главного государственного санитарного врача РФ N 26 от 15.05.2013 (ред. от 27.08.2015г.) «Об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B04E73" w:rsidRPr="00B04E73" w:rsidRDefault="00B04E73" w:rsidP="00B04E73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 xml:space="preserve">Учебный план разработан с учетом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от 20 мая 2015г. № 2/15I. </w:t>
      </w:r>
    </w:p>
    <w:p w:rsidR="00B04E73" w:rsidRPr="00B04E73" w:rsidRDefault="00B04E73" w:rsidP="00B04E73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 xml:space="preserve">I часть, обязательная часть, разработана  с использованием   комплексной  образовательной программы дошкольного образования «От рождения до школы»,  под редакцией </w:t>
      </w:r>
      <w:proofErr w:type="spellStart"/>
      <w:r w:rsidRPr="00B04E73">
        <w:rPr>
          <w:rFonts w:eastAsia="Calibri" w:cs="Calibri"/>
          <w:sz w:val="28"/>
          <w:szCs w:val="28"/>
          <w:lang w:eastAsia="ar-SA"/>
        </w:rPr>
        <w:t>Н.Е.Вераксы</w:t>
      </w:r>
      <w:proofErr w:type="spellEnd"/>
      <w:r w:rsidRPr="00B04E73">
        <w:rPr>
          <w:rFonts w:eastAsia="Calibri" w:cs="Calibri"/>
          <w:sz w:val="28"/>
          <w:szCs w:val="28"/>
          <w:lang w:eastAsia="ar-SA"/>
        </w:rPr>
        <w:t xml:space="preserve">, </w:t>
      </w:r>
      <w:proofErr w:type="spellStart"/>
      <w:r w:rsidRPr="00B04E73">
        <w:rPr>
          <w:rFonts w:eastAsia="Calibri" w:cs="Calibri"/>
          <w:sz w:val="28"/>
          <w:szCs w:val="28"/>
          <w:lang w:eastAsia="ar-SA"/>
        </w:rPr>
        <w:t>Т.С.Комаровой</w:t>
      </w:r>
      <w:proofErr w:type="spellEnd"/>
      <w:r w:rsidRPr="00B04E73">
        <w:rPr>
          <w:rFonts w:eastAsia="Calibri" w:cs="Calibri"/>
          <w:sz w:val="28"/>
          <w:szCs w:val="28"/>
          <w:lang w:eastAsia="ar-SA"/>
        </w:rPr>
        <w:t xml:space="preserve">, </w:t>
      </w:r>
      <w:proofErr w:type="spellStart"/>
      <w:r w:rsidRPr="00B04E73">
        <w:rPr>
          <w:rFonts w:eastAsia="Calibri" w:cs="Calibri"/>
          <w:sz w:val="28"/>
          <w:szCs w:val="28"/>
          <w:lang w:eastAsia="ar-SA"/>
        </w:rPr>
        <w:t>М.А.Васильевой</w:t>
      </w:r>
      <w:proofErr w:type="spellEnd"/>
      <w:r w:rsidRPr="00B04E73">
        <w:rPr>
          <w:rFonts w:eastAsia="Calibri" w:cs="Calibri"/>
          <w:sz w:val="28"/>
          <w:szCs w:val="28"/>
          <w:lang w:eastAsia="ar-SA"/>
        </w:rPr>
        <w:t xml:space="preserve"> (издание 4-е, переработанное, Мозаика-синтез Москва, 2016г.);</w:t>
      </w:r>
    </w:p>
    <w:p w:rsidR="00B04E73" w:rsidRPr="00B04E73" w:rsidRDefault="00B04E73" w:rsidP="00B04E73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proofErr w:type="gramStart"/>
      <w:r w:rsidRPr="00B04E73">
        <w:rPr>
          <w:rFonts w:eastAsia="Calibri" w:cs="Calibri"/>
          <w:sz w:val="28"/>
          <w:szCs w:val="28"/>
          <w:lang w:eastAsia="ar-SA"/>
        </w:rPr>
        <w:t>II часть, формируемая участниками образовательных отношений, разработана с использованием образовательной программы «Мы живём на Урале» Толстикова О.В., Савельева О.В. (Екатеринбург:</w:t>
      </w:r>
      <w:proofErr w:type="gramEnd"/>
      <w:r w:rsidRPr="00B04E73">
        <w:rPr>
          <w:rFonts w:eastAsia="Calibri" w:cs="Calibri"/>
          <w:sz w:val="28"/>
          <w:szCs w:val="28"/>
          <w:lang w:eastAsia="ar-SA"/>
        </w:rPr>
        <w:t xml:space="preserve"> </w:t>
      </w:r>
      <w:proofErr w:type="gramStart"/>
      <w:r w:rsidRPr="00B04E73">
        <w:rPr>
          <w:rFonts w:eastAsia="Calibri" w:cs="Calibri"/>
          <w:sz w:val="28"/>
          <w:szCs w:val="28"/>
          <w:lang w:eastAsia="ar-SA"/>
        </w:rPr>
        <w:t>ГАОУ ДПО СО «ИРО». – 2013г. –102с).</w:t>
      </w:r>
      <w:proofErr w:type="gramEnd"/>
    </w:p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</w:p>
    <w:p w:rsidR="00B04E73" w:rsidRPr="00B04E73" w:rsidRDefault="00B04E73" w:rsidP="00B04E73">
      <w:pPr>
        <w:suppressAutoHyphens/>
        <w:spacing w:after="0" w:line="240" w:lineRule="auto"/>
        <w:jc w:val="both"/>
        <w:rPr>
          <w:rFonts w:ascii="Calibri" w:eastAsia="Calibri" w:hAnsi="Calibri" w:cs="Calibri"/>
          <w:sz w:val="22"/>
          <w:szCs w:val="22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 xml:space="preserve">     </w:t>
      </w:r>
      <w:proofErr w:type="gramStart"/>
      <w:r w:rsidRPr="00B04E73">
        <w:rPr>
          <w:rFonts w:eastAsia="Calibri" w:cs="Calibri"/>
          <w:sz w:val="28"/>
          <w:szCs w:val="28"/>
          <w:lang w:eastAsia="ar-SA"/>
        </w:rPr>
        <w:t>Обязательная часть,  Образовательной программы, Учебным планом, фиксирует максимальный объём непрерывной образовательной деятельности обучающихся в неделю, распределяет учебное время, отводимое на усвоение содержания образования по образовательным областям (социально-коммуникативной, познавательной, речевой, художественно-</w:t>
      </w:r>
      <w:r w:rsidRPr="00B04E73">
        <w:rPr>
          <w:rFonts w:eastAsia="Calibri" w:cs="Calibri"/>
          <w:sz w:val="28"/>
          <w:szCs w:val="28"/>
          <w:lang w:eastAsia="ar-SA"/>
        </w:rPr>
        <w:lastRenderedPageBreak/>
        <w:t>эстетической и физического развития),</w:t>
      </w:r>
      <w:r w:rsidRPr="00B04E73">
        <w:rPr>
          <w:rFonts w:ascii="Calibri" w:eastAsia="Calibri" w:hAnsi="Calibri" w:cs="Calibri"/>
          <w:sz w:val="22"/>
          <w:szCs w:val="22"/>
          <w:lang w:eastAsia="ar-SA"/>
        </w:rPr>
        <w:t xml:space="preserve"> </w:t>
      </w:r>
      <w:r w:rsidRPr="00B04E73">
        <w:rPr>
          <w:rFonts w:eastAsia="Calibri" w:cs="Calibri"/>
          <w:sz w:val="28"/>
          <w:szCs w:val="28"/>
          <w:lang w:eastAsia="ar-SA"/>
        </w:rPr>
        <w:t>учебным дисциплинам организованных в форме образовательных предложений для целой группы (занятий), и распределяет нагрузку по возрастам  разновозрастной группе младшего дошкольного  возраста (1г6м – 4 лет) и в разновозрастной</w:t>
      </w:r>
      <w:proofErr w:type="gramEnd"/>
      <w:r w:rsidRPr="00B04E73">
        <w:rPr>
          <w:rFonts w:eastAsia="Calibri" w:cs="Calibri"/>
          <w:sz w:val="28"/>
          <w:szCs w:val="28"/>
          <w:lang w:eastAsia="ar-SA"/>
        </w:rPr>
        <w:t xml:space="preserve"> группе старшего дошкольного возраста (4 - 7лет).</w:t>
      </w:r>
      <w:r w:rsidRPr="00B04E73">
        <w:rPr>
          <w:rFonts w:ascii="Calibri" w:eastAsia="Calibri" w:hAnsi="Calibri" w:cs="Calibri"/>
          <w:sz w:val="22"/>
          <w:szCs w:val="22"/>
          <w:lang w:eastAsia="ar-SA"/>
        </w:rPr>
        <w:t xml:space="preserve"> </w:t>
      </w:r>
    </w:p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ascii="Calibri" w:eastAsia="Calibri" w:hAnsi="Calibri" w:cs="Calibri"/>
          <w:sz w:val="22"/>
          <w:szCs w:val="22"/>
          <w:lang w:eastAsia="ar-SA"/>
        </w:rPr>
        <w:t xml:space="preserve">      </w:t>
      </w:r>
      <w:r w:rsidRPr="00B04E73">
        <w:rPr>
          <w:rFonts w:eastAsia="Calibri" w:cs="Calibri"/>
          <w:sz w:val="28"/>
          <w:szCs w:val="28"/>
          <w:lang w:eastAsia="ar-SA"/>
        </w:rPr>
        <w:t>Реализация обязательной части образовательной программы: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376"/>
        <w:gridCol w:w="2329"/>
        <w:gridCol w:w="2691"/>
        <w:gridCol w:w="2613"/>
        <w:gridCol w:w="2449"/>
        <w:gridCol w:w="2338"/>
      </w:tblGrid>
      <w:tr w:rsidR="00B04E73" w:rsidRPr="00B04E73" w:rsidTr="00E93386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группа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Возраст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Количество дисциплин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Количество образовательных предложений  для целой группы (занятий) в неделю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Длительность образовательного предложения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Нагрузка на ребенка в неделю</w:t>
            </w:r>
          </w:p>
        </w:tc>
      </w:tr>
      <w:tr w:rsidR="00B04E73" w:rsidRPr="00B04E73" w:rsidTr="00E93386">
        <w:trPr>
          <w:cantSplit/>
          <w:trHeight w:hRule="exact" w:val="530"/>
        </w:trPr>
        <w:tc>
          <w:tcPr>
            <w:tcW w:w="237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Разновозрастная группа  младшего дошкольного возраста</w:t>
            </w: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1г 6м – 2 л.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10мин</w:t>
            </w: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100 мин</w:t>
            </w:r>
          </w:p>
        </w:tc>
      </w:tr>
      <w:tr w:rsidR="00B04E73" w:rsidRPr="00B04E73" w:rsidTr="00E93386">
        <w:trPr>
          <w:cantSplit/>
          <w:trHeight w:hRule="exact" w:val="530"/>
        </w:trPr>
        <w:tc>
          <w:tcPr>
            <w:tcW w:w="23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2г – 3 л.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10 мин.</w:t>
            </w: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100 мин.</w:t>
            </w:r>
          </w:p>
        </w:tc>
      </w:tr>
      <w:tr w:rsidR="00B04E73" w:rsidRPr="00B04E73" w:rsidTr="00E93386">
        <w:trPr>
          <w:cantSplit/>
        </w:trPr>
        <w:tc>
          <w:tcPr>
            <w:tcW w:w="23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3л – 4 л.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15 мин.</w:t>
            </w: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150 мин</w:t>
            </w:r>
          </w:p>
        </w:tc>
      </w:tr>
      <w:tr w:rsidR="00B04E73" w:rsidRPr="00B04E73" w:rsidTr="00E93386">
        <w:trPr>
          <w:cantSplit/>
          <w:trHeight w:hRule="exact" w:val="540"/>
        </w:trPr>
        <w:tc>
          <w:tcPr>
            <w:tcW w:w="237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Разновозрастная группа  старшего дошкольного возраста</w:t>
            </w: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4л – 5 л.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20 мин.</w:t>
            </w: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200 мин.</w:t>
            </w:r>
          </w:p>
        </w:tc>
      </w:tr>
      <w:tr w:rsidR="00B04E73" w:rsidRPr="00B04E73" w:rsidTr="00E93386">
        <w:trPr>
          <w:cantSplit/>
          <w:trHeight w:hRule="exact" w:val="332"/>
        </w:trPr>
        <w:tc>
          <w:tcPr>
            <w:tcW w:w="23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232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5л – 6 л.</w:t>
            </w:r>
          </w:p>
        </w:tc>
        <w:tc>
          <w:tcPr>
            <w:tcW w:w="269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 xml:space="preserve">20 мин </w:t>
            </w:r>
          </w:p>
        </w:tc>
        <w:tc>
          <w:tcPr>
            <w:tcW w:w="23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300 мин</w:t>
            </w:r>
          </w:p>
        </w:tc>
      </w:tr>
      <w:tr w:rsidR="00B04E73" w:rsidRPr="00B04E73" w:rsidTr="00E93386">
        <w:trPr>
          <w:cantSplit/>
          <w:trHeight w:hRule="exact" w:val="332"/>
        </w:trPr>
        <w:tc>
          <w:tcPr>
            <w:tcW w:w="23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232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269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 xml:space="preserve">25 мин </w:t>
            </w:r>
          </w:p>
        </w:tc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  <w:tr w:rsidR="00B04E73" w:rsidRPr="00B04E73" w:rsidTr="00E93386">
        <w:trPr>
          <w:cantSplit/>
        </w:trPr>
        <w:tc>
          <w:tcPr>
            <w:tcW w:w="23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232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6л – 7 л.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30мин</w:t>
            </w:r>
          </w:p>
        </w:tc>
        <w:tc>
          <w:tcPr>
            <w:tcW w:w="2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sz w:val="28"/>
                <w:szCs w:val="28"/>
                <w:lang w:eastAsia="ar-SA"/>
              </w:rPr>
            </w:pPr>
            <w:r w:rsidRPr="00B04E73">
              <w:rPr>
                <w:rFonts w:eastAsia="Calibri" w:cs="Calibri"/>
                <w:sz w:val="28"/>
                <w:szCs w:val="28"/>
                <w:lang w:eastAsia="ar-SA"/>
              </w:rPr>
              <w:t>420 мин.</w:t>
            </w:r>
          </w:p>
        </w:tc>
      </w:tr>
    </w:tbl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>Образовательная область социально-коммуникативное развитие детей в возрасте от 2 до 7 лет  организуется через сочетание организованных взрослыми  и самостоятельно инициируемой детьми видов деятельности соответствующих возрасту.</w:t>
      </w:r>
    </w:p>
    <w:p w:rsidR="00B04E73" w:rsidRPr="00B04E73" w:rsidRDefault="00B04E73" w:rsidP="00B04E73">
      <w:pPr>
        <w:suppressAutoHyphens/>
        <w:spacing w:after="0" w:line="240" w:lineRule="auto"/>
        <w:jc w:val="both"/>
        <w:rPr>
          <w:rFonts w:eastAsia="Calibri" w:cs="Calibri"/>
          <w:sz w:val="28"/>
          <w:szCs w:val="28"/>
          <w:lang w:eastAsia="ar-SA"/>
        </w:rPr>
      </w:pPr>
      <w:r w:rsidRPr="00B04E73">
        <w:rPr>
          <w:rFonts w:eastAsia="Calibri" w:cs="Calibri"/>
          <w:sz w:val="28"/>
          <w:szCs w:val="28"/>
          <w:lang w:eastAsia="ar-SA"/>
        </w:rPr>
        <w:t xml:space="preserve">      Часть, формируемая участниками образовательных отношений, Образовательной программы, Учебным планом  не регламентируется, образовательная деятельность организуется в вариативных формах с детьми с 3 до 7 лет таких как: различные виды игр, взаимодействие и общение детей и взрослых, проекты различной направленности, социальные акции, а так же используется образовательный потенциал режимных моментов. Примерный объем времени отводимой на реализацию части формируемой участниками образовательных отношений определен в Модели образовательной деятельности Организационного раздела Образовательной программы</w:t>
      </w:r>
    </w:p>
    <w:p w:rsidR="00B04E73" w:rsidRPr="00B04E73" w:rsidRDefault="00B04E73" w:rsidP="00B04E73">
      <w:pPr>
        <w:suppressAutoHyphens/>
        <w:spacing w:after="0"/>
        <w:jc w:val="both"/>
        <w:rPr>
          <w:rFonts w:eastAsia="Times New Roman" w:cs="Calibri"/>
          <w:sz w:val="28"/>
          <w:szCs w:val="28"/>
          <w:lang w:eastAsia="ar-SA"/>
        </w:rPr>
      </w:pPr>
    </w:p>
    <w:p w:rsidR="00B04E73" w:rsidRDefault="00B04E73" w:rsidP="00B04E73">
      <w:pPr>
        <w:suppressAutoHyphens/>
        <w:spacing w:after="0"/>
        <w:jc w:val="center"/>
        <w:rPr>
          <w:rFonts w:eastAsia="Times New Roman" w:cs="Calibri"/>
          <w:sz w:val="28"/>
          <w:szCs w:val="28"/>
          <w:lang w:eastAsia="ar-SA"/>
        </w:rPr>
      </w:pPr>
    </w:p>
    <w:p w:rsidR="00B04E73" w:rsidRDefault="00B04E73" w:rsidP="00B04E73">
      <w:pPr>
        <w:suppressAutoHyphens/>
        <w:spacing w:after="0"/>
        <w:jc w:val="center"/>
        <w:rPr>
          <w:rFonts w:eastAsia="Times New Roman" w:cs="Calibri"/>
          <w:sz w:val="28"/>
          <w:szCs w:val="28"/>
          <w:lang w:eastAsia="ar-SA"/>
        </w:rPr>
      </w:pPr>
    </w:p>
    <w:p w:rsidR="00B04E73" w:rsidRPr="00B04E73" w:rsidRDefault="00D54E0E" w:rsidP="00B04E73">
      <w:pPr>
        <w:suppressAutoHyphens/>
        <w:spacing w:after="0"/>
        <w:jc w:val="center"/>
        <w:rPr>
          <w:rFonts w:eastAsia="Times New Roman" w:cs="Calibri"/>
          <w:sz w:val="28"/>
          <w:szCs w:val="28"/>
          <w:lang w:eastAsia="ar-SA"/>
        </w:rPr>
      </w:pPr>
      <w:r>
        <w:rPr>
          <w:rFonts w:eastAsia="Times New Roman" w:cs="Calibri"/>
          <w:sz w:val="28"/>
          <w:szCs w:val="28"/>
          <w:lang w:eastAsia="ar-SA"/>
        </w:rPr>
        <w:lastRenderedPageBreak/>
        <w:t>Учебный план на 2019 -2020</w:t>
      </w:r>
      <w:r w:rsidR="00B04E73" w:rsidRPr="00B04E73">
        <w:rPr>
          <w:rFonts w:eastAsia="Times New Roman" w:cs="Calibri"/>
          <w:sz w:val="28"/>
          <w:szCs w:val="28"/>
          <w:lang w:eastAsia="ar-SA"/>
        </w:rPr>
        <w:t xml:space="preserve"> учебный год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809"/>
        <w:gridCol w:w="3119"/>
        <w:gridCol w:w="830"/>
        <w:gridCol w:w="831"/>
        <w:gridCol w:w="830"/>
        <w:gridCol w:w="831"/>
        <w:gridCol w:w="830"/>
        <w:gridCol w:w="831"/>
        <w:gridCol w:w="830"/>
        <w:gridCol w:w="831"/>
        <w:gridCol w:w="830"/>
        <w:gridCol w:w="831"/>
        <w:gridCol w:w="830"/>
        <w:gridCol w:w="841"/>
      </w:tblGrid>
      <w:tr w:rsidR="00B04E73" w:rsidRPr="00B04E73" w:rsidTr="00E93386">
        <w:trPr>
          <w:cantSplit/>
          <w:trHeight w:hRule="exact" w:val="720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i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i/>
                <w:sz w:val="22"/>
                <w:szCs w:val="22"/>
                <w:lang w:eastAsia="ar-SA"/>
              </w:rPr>
              <w:t>Образовательные области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Calibri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Calibri" w:cs="Calibri"/>
                <w:b/>
                <w:sz w:val="22"/>
                <w:szCs w:val="22"/>
                <w:lang w:eastAsia="ar-SA"/>
              </w:rPr>
              <w:t>образовательное  предложение для целой группы (занятие)</w:t>
            </w:r>
          </w:p>
        </w:tc>
        <w:tc>
          <w:tcPr>
            <w:tcW w:w="49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lang w:eastAsia="ar-SA"/>
              </w:rPr>
            </w:pPr>
            <w:r w:rsidRPr="00B04E73">
              <w:rPr>
                <w:rFonts w:eastAsia="Times New Roman" w:cs="Calibri"/>
                <w:b/>
                <w:lang w:eastAsia="ar-SA"/>
              </w:rPr>
              <w:t>Разновозрастная группа младшего дошкольного возраста (1г6м до 4 лет)</w:t>
            </w:r>
          </w:p>
        </w:tc>
        <w:tc>
          <w:tcPr>
            <w:tcW w:w="49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lang w:eastAsia="ar-SA"/>
              </w:rPr>
            </w:pPr>
            <w:r w:rsidRPr="00B04E73">
              <w:rPr>
                <w:rFonts w:eastAsia="Times New Roman" w:cs="Calibri"/>
                <w:b/>
                <w:lang w:eastAsia="ar-SA"/>
              </w:rPr>
              <w:t>Разновозрастная группа старшего дошкольного возраста (4 лет до 7лет)</w:t>
            </w:r>
          </w:p>
        </w:tc>
      </w:tr>
      <w:tr w:rsidR="00B04E73" w:rsidRPr="00B04E73" w:rsidTr="00E93386">
        <w:trPr>
          <w:cantSplit/>
          <w:trHeight w:hRule="exact" w:val="435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16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lang w:eastAsia="ar-SA"/>
              </w:rPr>
            </w:pPr>
            <w:r w:rsidRPr="00B04E73">
              <w:rPr>
                <w:rFonts w:eastAsia="Times New Roman" w:cs="Calibri"/>
                <w:b/>
                <w:lang w:eastAsia="ar-SA"/>
              </w:rPr>
              <w:t>1г6м - 2л.</w:t>
            </w:r>
          </w:p>
        </w:tc>
        <w:tc>
          <w:tcPr>
            <w:tcW w:w="16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lang w:eastAsia="ar-SA"/>
              </w:rPr>
            </w:pPr>
            <w:r w:rsidRPr="00B04E73">
              <w:rPr>
                <w:rFonts w:eastAsia="Times New Roman" w:cs="Calibri"/>
                <w:b/>
                <w:lang w:eastAsia="ar-SA"/>
              </w:rPr>
              <w:t>2л - 3л</w:t>
            </w:r>
          </w:p>
        </w:tc>
        <w:tc>
          <w:tcPr>
            <w:tcW w:w="16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lang w:eastAsia="ar-SA"/>
              </w:rPr>
            </w:pPr>
            <w:r w:rsidRPr="00B04E73">
              <w:rPr>
                <w:rFonts w:eastAsia="Times New Roman" w:cs="Calibri"/>
                <w:b/>
                <w:lang w:eastAsia="ar-SA"/>
              </w:rPr>
              <w:t>3л – 4л</w:t>
            </w:r>
          </w:p>
        </w:tc>
        <w:tc>
          <w:tcPr>
            <w:tcW w:w="16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lang w:eastAsia="ar-SA"/>
              </w:rPr>
            </w:pPr>
            <w:r w:rsidRPr="00B04E73">
              <w:rPr>
                <w:rFonts w:eastAsia="Times New Roman" w:cs="Calibri"/>
                <w:b/>
                <w:lang w:eastAsia="ar-SA"/>
              </w:rPr>
              <w:t>4л – 5л</w:t>
            </w:r>
          </w:p>
        </w:tc>
        <w:tc>
          <w:tcPr>
            <w:tcW w:w="16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lang w:eastAsia="ar-SA"/>
              </w:rPr>
            </w:pPr>
            <w:r w:rsidRPr="00B04E73">
              <w:rPr>
                <w:rFonts w:eastAsia="Times New Roman" w:cs="Calibri"/>
                <w:b/>
                <w:lang w:eastAsia="ar-SA"/>
              </w:rPr>
              <w:t>5л – 6л</w:t>
            </w:r>
          </w:p>
        </w:tc>
        <w:tc>
          <w:tcPr>
            <w:tcW w:w="16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lang w:eastAsia="ar-SA"/>
              </w:rPr>
            </w:pPr>
            <w:r w:rsidRPr="00B04E73">
              <w:rPr>
                <w:rFonts w:eastAsia="Times New Roman" w:cs="Calibri"/>
                <w:b/>
                <w:lang w:eastAsia="ar-SA"/>
              </w:rPr>
              <w:t>6л – 7л</w:t>
            </w:r>
          </w:p>
        </w:tc>
      </w:tr>
      <w:tr w:rsidR="00B04E73" w:rsidRPr="00B04E73" w:rsidTr="00E93386">
        <w:trPr>
          <w:cantSplit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Количество в неделю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Длительность /сумма</w:t>
            </w:r>
          </w:p>
          <w:p w:rsidR="00B04E73" w:rsidRPr="00B04E73" w:rsidRDefault="00B04E73" w:rsidP="00B04E73">
            <w:pPr>
              <w:suppressAutoHyphens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(мин)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количество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Длительность /сумма</w:t>
            </w:r>
          </w:p>
          <w:p w:rsidR="00B04E73" w:rsidRPr="00B04E73" w:rsidRDefault="00B04E73" w:rsidP="00B04E73">
            <w:pPr>
              <w:suppressAutoHyphens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(мин)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количество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Длительность /сумма</w:t>
            </w:r>
          </w:p>
          <w:p w:rsidR="00B04E73" w:rsidRPr="00B04E73" w:rsidRDefault="00B04E73" w:rsidP="00B04E73">
            <w:pPr>
              <w:suppressAutoHyphens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(мин)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количество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Длительность /сумма</w:t>
            </w:r>
          </w:p>
          <w:p w:rsidR="00B04E73" w:rsidRPr="00B04E73" w:rsidRDefault="00B04E73" w:rsidP="00B04E73">
            <w:pPr>
              <w:suppressAutoHyphens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(мин)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количество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Длительность /сумма</w:t>
            </w:r>
          </w:p>
          <w:p w:rsidR="00B04E73" w:rsidRPr="00B04E73" w:rsidRDefault="00B04E73" w:rsidP="00B04E73">
            <w:pPr>
              <w:suppressAutoHyphens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(мин)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количество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Длительность /сумма</w:t>
            </w:r>
          </w:p>
          <w:p w:rsidR="00B04E73" w:rsidRPr="00B04E73" w:rsidRDefault="00B04E73" w:rsidP="00B04E73">
            <w:pPr>
              <w:suppressAutoHyphens/>
              <w:spacing w:after="0"/>
              <w:jc w:val="center"/>
              <w:rPr>
                <w:rFonts w:eastAsia="Times New Roman" w:cs="Calibri"/>
                <w:sz w:val="18"/>
                <w:szCs w:val="18"/>
                <w:lang w:eastAsia="ar-SA"/>
              </w:rPr>
            </w:pPr>
            <w:r w:rsidRPr="00B04E73">
              <w:rPr>
                <w:rFonts w:eastAsia="Times New Roman" w:cs="Calibri"/>
                <w:sz w:val="18"/>
                <w:szCs w:val="18"/>
                <w:lang w:eastAsia="ar-SA"/>
              </w:rPr>
              <w:t>(мин)</w:t>
            </w:r>
          </w:p>
        </w:tc>
      </w:tr>
      <w:tr w:rsidR="00B04E73" w:rsidRPr="00B04E73" w:rsidTr="00E93386">
        <w:tc>
          <w:tcPr>
            <w:tcW w:w="180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i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i/>
                <w:sz w:val="22"/>
                <w:szCs w:val="22"/>
                <w:lang w:eastAsia="ar-SA"/>
              </w:rPr>
              <w:t>Социально-коммуникативное развитие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Игра-занятие со строительным материалом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</w:tr>
      <w:tr w:rsidR="00B04E73" w:rsidRPr="00B04E73" w:rsidTr="00E93386">
        <w:trPr>
          <w:cantSplit/>
          <w:trHeight w:hRule="exact" w:val="553"/>
        </w:trPr>
        <w:tc>
          <w:tcPr>
            <w:tcW w:w="18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i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i/>
                <w:sz w:val="22"/>
                <w:szCs w:val="22"/>
                <w:lang w:eastAsia="ar-SA"/>
              </w:rPr>
              <w:t>Познавательное развитие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Игра-занятие с дидактическим материалом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-</w:t>
            </w:r>
          </w:p>
        </w:tc>
      </w:tr>
      <w:tr w:rsidR="00B04E73" w:rsidRPr="00B04E73" w:rsidTr="00E93386">
        <w:trPr>
          <w:cantSplit/>
          <w:trHeight w:hRule="exact" w:val="553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Ознакомление с окружающим миром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 xml:space="preserve">1 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15/ 15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20/40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30/60</w:t>
            </w:r>
          </w:p>
        </w:tc>
      </w:tr>
      <w:tr w:rsidR="00B04E73" w:rsidRPr="00B04E73" w:rsidTr="00E93386">
        <w:trPr>
          <w:cantSplit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ФЭМП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15/ 15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 60</w:t>
            </w:r>
          </w:p>
        </w:tc>
      </w:tr>
      <w:tr w:rsidR="00B04E73" w:rsidRPr="00B04E73" w:rsidTr="00E93386">
        <w:tc>
          <w:tcPr>
            <w:tcW w:w="180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i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i/>
                <w:sz w:val="22"/>
                <w:szCs w:val="22"/>
                <w:lang w:eastAsia="ar-SA"/>
              </w:rPr>
              <w:t>Развитие речи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Развитие речи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15/ 15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20-25/</w:t>
            </w:r>
          </w:p>
          <w:p w:rsidR="00B04E73" w:rsidRPr="00B04E73" w:rsidRDefault="00B04E73" w:rsidP="00B04E73">
            <w:pPr>
              <w:suppressAutoHyphens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45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 60</w:t>
            </w:r>
          </w:p>
        </w:tc>
      </w:tr>
      <w:tr w:rsidR="00B04E73" w:rsidRPr="00B04E73" w:rsidTr="00E93386">
        <w:trPr>
          <w:cantSplit/>
          <w:trHeight w:hRule="exact" w:val="263"/>
        </w:trPr>
        <w:tc>
          <w:tcPr>
            <w:tcW w:w="18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i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i/>
                <w:sz w:val="22"/>
                <w:szCs w:val="22"/>
                <w:lang w:eastAsia="ar-SA"/>
              </w:rPr>
              <w:t>Художественно-эстетическое развитие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Музыка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 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15/ 30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40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25/ 50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 60</w:t>
            </w:r>
          </w:p>
        </w:tc>
      </w:tr>
      <w:tr w:rsidR="00B04E73" w:rsidRPr="00B04E73" w:rsidTr="00E93386">
        <w:trPr>
          <w:cantSplit/>
          <w:trHeight w:hRule="exact" w:val="553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рисование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15/ 15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20-25/</w:t>
            </w:r>
          </w:p>
          <w:p w:rsidR="00B04E73" w:rsidRPr="00B04E73" w:rsidRDefault="00B04E73" w:rsidP="00B04E73">
            <w:pPr>
              <w:suppressAutoHyphens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45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 60</w:t>
            </w:r>
          </w:p>
        </w:tc>
      </w:tr>
      <w:tr w:rsidR="00B04E73" w:rsidRPr="00B04E73" w:rsidTr="00E93386">
        <w:trPr>
          <w:cantSplit/>
          <w:trHeight w:hRule="exact" w:val="263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лепка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15/ 7,5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 15</w:t>
            </w:r>
          </w:p>
        </w:tc>
      </w:tr>
      <w:tr w:rsidR="00B04E73" w:rsidRPr="00B04E73" w:rsidTr="00E93386">
        <w:trPr>
          <w:cantSplit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аппликация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15/ 7,5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10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0,5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 15</w:t>
            </w:r>
          </w:p>
        </w:tc>
      </w:tr>
      <w:tr w:rsidR="00B04E73" w:rsidRPr="00B04E73" w:rsidTr="00E93386">
        <w:trPr>
          <w:cantSplit/>
          <w:trHeight w:hRule="exact" w:val="263"/>
        </w:trPr>
        <w:tc>
          <w:tcPr>
            <w:tcW w:w="180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i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i/>
                <w:sz w:val="22"/>
                <w:szCs w:val="22"/>
                <w:lang w:eastAsia="ar-SA"/>
              </w:rPr>
              <w:t>Физическое развитие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Развитие движений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10/ 20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</w:tr>
      <w:tr w:rsidR="00B04E73" w:rsidRPr="00B04E73" w:rsidTr="00E93386">
        <w:trPr>
          <w:cantSplit/>
          <w:trHeight w:hRule="exact" w:val="553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 xml:space="preserve">Физическая культура в помещении 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15/ 45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20/ 60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25/ 50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 60</w:t>
            </w:r>
          </w:p>
        </w:tc>
      </w:tr>
      <w:tr w:rsidR="00B04E73" w:rsidRPr="00B04E73" w:rsidTr="00E93386">
        <w:trPr>
          <w:cantSplit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Физическая культура на воздухе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25/ 25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sz w:val="22"/>
                <w:szCs w:val="22"/>
                <w:lang w:eastAsia="ar-SA"/>
              </w:rPr>
              <w:t>30/ 30</w:t>
            </w:r>
          </w:p>
        </w:tc>
      </w:tr>
      <w:tr w:rsidR="00B04E73" w:rsidRPr="00B04E73" w:rsidTr="00E93386">
        <w:trPr>
          <w:trHeight w:val="141"/>
        </w:trPr>
        <w:tc>
          <w:tcPr>
            <w:tcW w:w="180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ИТОГО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100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100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150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200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300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14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73" w:rsidRPr="00B04E73" w:rsidRDefault="00B04E73" w:rsidP="00B04E73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sz w:val="22"/>
                <w:szCs w:val="22"/>
                <w:lang w:eastAsia="ar-SA"/>
              </w:rPr>
            </w:pPr>
            <w:r w:rsidRPr="00B04E73">
              <w:rPr>
                <w:rFonts w:eastAsia="Times New Roman" w:cs="Calibri"/>
                <w:b/>
                <w:sz w:val="22"/>
                <w:szCs w:val="22"/>
                <w:lang w:eastAsia="ar-SA"/>
              </w:rPr>
              <w:t>420</w:t>
            </w:r>
          </w:p>
        </w:tc>
      </w:tr>
    </w:tbl>
    <w:p w:rsidR="00B04E73" w:rsidRPr="00B04E73" w:rsidRDefault="00B04E73" w:rsidP="00B04E73">
      <w:pPr>
        <w:tabs>
          <w:tab w:val="left" w:pos="5475"/>
        </w:tabs>
        <w:rPr>
          <w:sz w:val="28"/>
          <w:szCs w:val="28"/>
        </w:rPr>
      </w:pPr>
    </w:p>
    <w:sectPr w:rsidR="00B04E73" w:rsidRPr="00B04E73" w:rsidSect="00B04E7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singleLevel"/>
    <w:tmpl w:val="0000000C"/>
    <w:name w:val="WW8Num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F5C"/>
    <w:rsid w:val="000D4D83"/>
    <w:rsid w:val="00190741"/>
    <w:rsid w:val="001C39FE"/>
    <w:rsid w:val="001D508B"/>
    <w:rsid w:val="0045517F"/>
    <w:rsid w:val="004E5B87"/>
    <w:rsid w:val="00523F5C"/>
    <w:rsid w:val="00A552AF"/>
    <w:rsid w:val="00B04E73"/>
    <w:rsid w:val="00D54E0E"/>
    <w:rsid w:val="00DE4ECD"/>
    <w:rsid w:val="00FA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12</cp:revision>
  <cp:lastPrinted>2019-08-14T07:48:00Z</cp:lastPrinted>
  <dcterms:created xsi:type="dcterms:W3CDTF">2017-08-10T04:33:00Z</dcterms:created>
  <dcterms:modified xsi:type="dcterms:W3CDTF">2019-08-28T10:08:00Z</dcterms:modified>
</cp:coreProperties>
</file>